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CC147" w14:textId="77777777" w:rsidR="00DD737B" w:rsidRPr="00EA07F8" w:rsidRDefault="00DD737B" w:rsidP="00EA07F8">
      <w:pPr>
        <w:pStyle w:val="Nessunaspaziatura"/>
      </w:pPr>
    </w:p>
    <w:p w14:paraId="46B3E298" w14:textId="77777777" w:rsidR="00C64C28" w:rsidRDefault="00C64C28" w:rsidP="00C64C2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Traccia per l’elaborato di</w:t>
      </w:r>
    </w:p>
    <w:p w14:paraId="7E08C04D" w14:textId="5D210785" w:rsidR="00C64C28" w:rsidRDefault="00C64C28" w:rsidP="00C64C2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Elettrotecnica ed elettronica - Articolazione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Elettrotecnica</w:t>
      </w:r>
    </w:p>
    <w:p w14:paraId="2A12F2C6" w14:textId="77777777" w:rsidR="00C64C28" w:rsidRDefault="00C64C28" w:rsidP="00C64C28">
      <w:pPr>
        <w:pStyle w:val="Nessunaspaziatura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Elettrotecnica ed elettronica e </w:t>
      </w:r>
    </w:p>
    <w:p w14:paraId="30C63712" w14:textId="33F87158" w:rsidR="00C64C28" w:rsidRPr="00EA07F8" w:rsidRDefault="00C64C28" w:rsidP="00C64C28">
      <w:pPr>
        <w:pStyle w:val="Nessunaspaziatura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>Tecnologie e progettazione di sistemi elettrici ed elettronici</w:t>
      </w:r>
    </w:p>
    <w:p w14:paraId="51BFE6FD" w14:textId="77777777" w:rsidR="003862AD" w:rsidRPr="00EA07F8" w:rsidRDefault="003862AD" w:rsidP="00EA07F8">
      <w:pPr>
        <w:pStyle w:val="Nessunaspaziatura"/>
      </w:pPr>
    </w:p>
    <w:p w14:paraId="4A0D64B5" w14:textId="77777777" w:rsidR="00DD737B" w:rsidRPr="00EA07F8" w:rsidRDefault="00DD737B" w:rsidP="00EA07F8">
      <w:pPr>
        <w:pStyle w:val="Nessunaspaziatura"/>
      </w:pPr>
    </w:p>
    <w:p w14:paraId="7EDD43B3" w14:textId="77777777" w:rsidR="00B25EE7" w:rsidRPr="00615FF4" w:rsidRDefault="007463D9" w:rsidP="00B25EE7">
      <w:pPr>
        <w:pStyle w:val="Nessunaspaziatura"/>
        <w:rPr>
          <w:rFonts w:ascii="Arial" w:hAnsi="Arial" w:cs="Arial"/>
          <w:b/>
          <w:bCs/>
          <w:sz w:val="28"/>
          <w:szCs w:val="28"/>
        </w:rPr>
      </w:pPr>
      <w:r w:rsidRPr="00615FF4">
        <w:rPr>
          <w:rFonts w:ascii="Arial" w:hAnsi="Arial" w:cs="Arial"/>
          <w:b/>
          <w:bCs/>
          <w:sz w:val="28"/>
          <w:szCs w:val="28"/>
        </w:rPr>
        <w:t>C</w:t>
      </w:r>
      <w:r w:rsidR="00B25EE7" w:rsidRPr="00615FF4">
        <w:rPr>
          <w:rFonts w:ascii="Arial" w:hAnsi="Arial" w:cs="Arial"/>
          <w:b/>
          <w:bCs/>
          <w:sz w:val="28"/>
          <w:szCs w:val="28"/>
        </w:rPr>
        <w:t>ondizionamento del segnale fornito da un trasduttore</w:t>
      </w:r>
    </w:p>
    <w:p w14:paraId="097B22F7" w14:textId="77777777" w:rsidR="00B25EE7" w:rsidRPr="00A845FE" w:rsidRDefault="00B25EE7" w:rsidP="00B25EE7">
      <w:pPr>
        <w:pStyle w:val="Nessunaspaziatura"/>
        <w:rPr>
          <w:rFonts w:ascii="Arial" w:hAnsi="Arial" w:cs="Arial"/>
          <w:b/>
          <w:bCs/>
        </w:rPr>
      </w:pPr>
    </w:p>
    <w:p w14:paraId="1612E48C" w14:textId="77777777" w:rsidR="00C52347" w:rsidRPr="00C52347" w:rsidRDefault="00C52347" w:rsidP="00B25EE7">
      <w:pPr>
        <w:pStyle w:val="Nessunaspaziatura"/>
        <w:rPr>
          <w:rFonts w:ascii="Arial" w:hAnsi="Arial" w:cs="Arial"/>
          <w:b/>
          <w:bCs/>
        </w:rPr>
      </w:pPr>
    </w:p>
    <w:p w14:paraId="6DD696DD" w14:textId="77777777" w:rsidR="00B25EE7" w:rsidRPr="00A845FE" w:rsidRDefault="007463D9" w:rsidP="001B3B9E">
      <w:pPr>
        <w:pStyle w:val="Nessunaspaziatura"/>
        <w:jc w:val="both"/>
        <w:rPr>
          <w:rFonts w:ascii="Arial" w:hAnsi="Arial" w:cs="Arial"/>
        </w:rPr>
      </w:pPr>
      <w:r w:rsidRPr="00A845FE">
        <w:rPr>
          <w:rFonts w:ascii="Arial" w:hAnsi="Arial" w:cs="Arial"/>
        </w:rPr>
        <w:t xml:space="preserve">Si consideri un trasduttore di temperatura </w:t>
      </w:r>
      <w:r w:rsidR="001B3B9E" w:rsidRPr="00A845FE">
        <w:rPr>
          <w:rFonts w:ascii="Arial" w:hAnsi="Arial" w:cs="Arial"/>
        </w:rPr>
        <w:t xml:space="preserve">con caratteristica lineare </w:t>
      </w:r>
      <w:r w:rsidRPr="00A845FE">
        <w:rPr>
          <w:rFonts w:ascii="Arial" w:hAnsi="Arial" w:cs="Arial"/>
        </w:rPr>
        <w:t>che presenta le seguenti caratteristiche:</w:t>
      </w:r>
    </w:p>
    <w:p w14:paraId="5C668B7A" w14:textId="77777777" w:rsidR="007463D9" w:rsidRPr="00A845FE" w:rsidRDefault="007463D9" w:rsidP="001B3B9E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</w:rPr>
      </w:pPr>
      <w:r w:rsidRPr="00A845FE">
        <w:rPr>
          <w:rFonts w:ascii="Arial" w:hAnsi="Arial" w:cs="Arial"/>
        </w:rPr>
        <w:t>range di misura compreso tra 0 °C e 100 °C</w:t>
      </w:r>
      <w:r w:rsidR="00FD49FE" w:rsidRPr="00A845FE">
        <w:rPr>
          <w:rFonts w:ascii="Arial" w:hAnsi="Arial" w:cs="Arial"/>
        </w:rPr>
        <w:t>;</w:t>
      </w:r>
    </w:p>
    <w:p w14:paraId="6501B670" w14:textId="77777777" w:rsidR="007463D9" w:rsidRPr="00A845FE" w:rsidRDefault="007463D9" w:rsidP="001B3B9E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</w:rPr>
      </w:pPr>
      <w:r w:rsidRPr="00A845FE">
        <w:rPr>
          <w:rFonts w:ascii="Arial" w:hAnsi="Arial" w:cs="Arial"/>
        </w:rPr>
        <w:t>a 0 °C fornisce una tensione di 2 V, a 100 °C fornisce una tensione di 4 V</w:t>
      </w:r>
      <w:r w:rsidR="00FD49FE" w:rsidRPr="00A845FE">
        <w:rPr>
          <w:rFonts w:ascii="Arial" w:hAnsi="Arial" w:cs="Arial"/>
        </w:rPr>
        <w:t>.</w:t>
      </w:r>
    </w:p>
    <w:p w14:paraId="0DC0CED7" w14:textId="77777777" w:rsidR="00FD49FE" w:rsidRPr="00A845FE" w:rsidRDefault="00FD49FE" w:rsidP="001B3B9E">
      <w:pPr>
        <w:pStyle w:val="Nessunaspaziatura"/>
        <w:jc w:val="both"/>
        <w:rPr>
          <w:rFonts w:ascii="Arial" w:hAnsi="Arial" w:cs="Arial"/>
        </w:rPr>
      </w:pPr>
      <w:r w:rsidRPr="00A845FE">
        <w:rPr>
          <w:rFonts w:ascii="Arial" w:hAnsi="Arial" w:cs="Arial"/>
        </w:rPr>
        <w:t>I dati forniti dal trasduttore devono essere inviati ad un sistema di acquisizione dati che accetta valori di tensione compresi tra 0 V e 5 V (vedere figura).</w:t>
      </w:r>
    </w:p>
    <w:p w14:paraId="38CBD404" w14:textId="77777777" w:rsidR="00FD49FE" w:rsidRPr="00A845FE" w:rsidRDefault="001B3B9E" w:rsidP="001B3B9E">
      <w:pPr>
        <w:pStyle w:val="Nessunaspaziatura"/>
        <w:jc w:val="both"/>
        <w:rPr>
          <w:rFonts w:ascii="Arial" w:hAnsi="Arial" w:cs="Arial"/>
        </w:rPr>
      </w:pPr>
      <w:r w:rsidRPr="00A845FE">
        <w:rPr>
          <w:rFonts w:ascii="Arial" w:hAnsi="Arial" w:cs="Arial"/>
        </w:rPr>
        <w:t>In proposito, per adattare il segnale, deve essere interposto fra trasduttore e sistema di acquisizione un circuito di condizionamento</w:t>
      </w:r>
      <w:r w:rsidR="00FB0709">
        <w:rPr>
          <w:rFonts w:ascii="Arial" w:hAnsi="Arial" w:cs="Arial"/>
        </w:rPr>
        <w:t xml:space="preserve"> che deve mantenere la linearità della caratteristica</w:t>
      </w:r>
      <w:r w:rsidRPr="00A845FE">
        <w:rPr>
          <w:rFonts w:ascii="Arial" w:hAnsi="Arial" w:cs="Arial"/>
        </w:rPr>
        <w:t>.</w:t>
      </w:r>
    </w:p>
    <w:p w14:paraId="7E9162FC" w14:textId="77777777" w:rsidR="00A845FE" w:rsidRPr="00A845FE" w:rsidRDefault="00A845FE" w:rsidP="001B3B9E">
      <w:pPr>
        <w:pStyle w:val="Nessunaspaziatura"/>
        <w:jc w:val="both"/>
        <w:rPr>
          <w:rFonts w:ascii="Arial" w:hAnsi="Arial" w:cs="Arial"/>
        </w:rPr>
      </w:pPr>
    </w:p>
    <w:p w14:paraId="2A8F4CF8" w14:textId="77777777" w:rsidR="00FD49FE" w:rsidRPr="00A845FE" w:rsidRDefault="00FD49FE" w:rsidP="00FD49FE">
      <w:pPr>
        <w:pStyle w:val="Nessunaspaziatura"/>
        <w:rPr>
          <w:rFonts w:ascii="Arial" w:hAnsi="Arial" w:cs="Arial"/>
        </w:rPr>
      </w:pPr>
      <w:r w:rsidRPr="00A845FE">
        <w:rPr>
          <w:rFonts w:ascii="Arial" w:hAnsi="Arial" w:cs="Arial"/>
          <w:noProof/>
          <w:lang w:eastAsia="it-IT"/>
        </w:rPr>
        <w:drawing>
          <wp:inline distT="0" distB="0" distL="0" distR="0" wp14:anchorId="01BF39C3" wp14:editId="20179C73">
            <wp:extent cx="5919561" cy="614149"/>
            <wp:effectExtent l="19050" t="0" r="4989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160" cy="61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887D77" w14:textId="77777777" w:rsidR="00FD49FE" w:rsidRPr="00A845FE" w:rsidRDefault="004A1EB7" w:rsidP="00B25EE7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D4220FC" w14:textId="77777777" w:rsidR="00DD737B" w:rsidRDefault="00AD7379" w:rsidP="00DD737B">
      <w:pPr>
        <w:pStyle w:val="Nessunaspaziatura"/>
        <w:numPr>
          <w:ilvl w:val="0"/>
          <w:numId w:val="9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D49FE" w:rsidRPr="00A845FE">
        <w:rPr>
          <w:rFonts w:ascii="Arial" w:hAnsi="Arial" w:cs="Arial"/>
        </w:rPr>
        <w:t>appresentare g</w:t>
      </w:r>
      <w:r w:rsidR="001B3B9E" w:rsidRPr="00A845FE">
        <w:rPr>
          <w:rFonts w:ascii="Arial" w:hAnsi="Arial" w:cs="Arial"/>
        </w:rPr>
        <w:t xml:space="preserve">raficamente la caratteristica </w:t>
      </w:r>
      <w:r w:rsidR="001B3B9E" w:rsidRPr="005A0AA4">
        <w:rPr>
          <w:rFonts w:ascii="Arial" w:hAnsi="Arial" w:cs="Arial"/>
          <w:i/>
        </w:rPr>
        <w:t>V</w:t>
      </w:r>
      <w:r w:rsidR="001B3B9E" w:rsidRPr="005A0AA4">
        <w:rPr>
          <w:rFonts w:ascii="Arial" w:hAnsi="Arial" w:cs="Arial"/>
          <w:vertAlign w:val="subscript"/>
        </w:rPr>
        <w:t>1</w:t>
      </w:r>
      <w:r w:rsidR="001B3B9E" w:rsidRPr="00A845FE">
        <w:rPr>
          <w:rFonts w:ascii="Arial" w:hAnsi="Arial" w:cs="Arial"/>
        </w:rPr>
        <w:t>/</w:t>
      </w:r>
      <w:r w:rsidR="001B3B9E" w:rsidRPr="005A0AA4">
        <w:rPr>
          <w:rFonts w:ascii="Arial" w:hAnsi="Arial" w:cs="Arial"/>
          <w:i/>
        </w:rPr>
        <w:t>T</w:t>
      </w:r>
      <w:r w:rsidR="001B3B9E" w:rsidRPr="00A845FE">
        <w:rPr>
          <w:rFonts w:ascii="Arial" w:hAnsi="Arial" w:cs="Arial"/>
        </w:rPr>
        <w:t xml:space="preserve"> del trasduttore</w:t>
      </w:r>
      <w:r w:rsidR="00600D63">
        <w:rPr>
          <w:rFonts w:ascii="Arial" w:hAnsi="Arial" w:cs="Arial"/>
        </w:rPr>
        <w:t xml:space="preserve"> e </w:t>
      </w:r>
      <w:r w:rsidR="001B3B9E" w:rsidRPr="00600D63">
        <w:rPr>
          <w:rFonts w:ascii="Arial" w:hAnsi="Arial" w:cs="Arial"/>
        </w:rPr>
        <w:t>individuare la rela</w:t>
      </w:r>
      <w:r w:rsidR="004A3038">
        <w:rPr>
          <w:rFonts w:ascii="Arial" w:hAnsi="Arial" w:cs="Arial"/>
        </w:rPr>
        <w:t>zione matematica che la esprime.</w:t>
      </w:r>
    </w:p>
    <w:p w14:paraId="7CF84CD1" w14:textId="77777777" w:rsidR="00DD737B" w:rsidRDefault="00AD7379" w:rsidP="00DD737B">
      <w:pPr>
        <w:pStyle w:val="Nessunaspaziatura"/>
        <w:numPr>
          <w:ilvl w:val="0"/>
          <w:numId w:val="9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B3B9E" w:rsidRPr="00DD737B">
        <w:rPr>
          <w:rFonts w:ascii="Arial" w:hAnsi="Arial" w:cs="Arial"/>
        </w:rPr>
        <w:t xml:space="preserve">eterminare il </w:t>
      </w:r>
      <w:r w:rsidR="00C52347">
        <w:rPr>
          <w:rFonts w:ascii="Arial" w:hAnsi="Arial" w:cs="Arial"/>
        </w:rPr>
        <w:t>valore della</w:t>
      </w:r>
      <w:r w:rsidR="001B3B9E" w:rsidRPr="00DD737B">
        <w:rPr>
          <w:rFonts w:ascii="Arial" w:hAnsi="Arial" w:cs="Arial"/>
        </w:rPr>
        <w:t xml:space="preserve"> tensione </w:t>
      </w:r>
      <w:r w:rsidR="00C52347" w:rsidRPr="00C52347">
        <w:rPr>
          <w:rFonts w:ascii="Arial" w:hAnsi="Arial" w:cs="Arial"/>
          <w:i/>
        </w:rPr>
        <w:t>V</w:t>
      </w:r>
      <w:r w:rsidR="00C52347" w:rsidRPr="00C52347">
        <w:rPr>
          <w:rFonts w:ascii="Arial" w:hAnsi="Arial" w:cs="Arial"/>
          <w:vertAlign w:val="subscript"/>
        </w:rPr>
        <w:t>2</w:t>
      </w:r>
      <w:r w:rsidR="001B3B9E" w:rsidRPr="00DD737B">
        <w:rPr>
          <w:rFonts w:ascii="Arial" w:hAnsi="Arial" w:cs="Arial"/>
        </w:rPr>
        <w:t>che viene inviato al sistema di acquisizione</w:t>
      </w:r>
      <w:r w:rsidR="00985EE4">
        <w:rPr>
          <w:rFonts w:ascii="Arial" w:hAnsi="Arial" w:cs="Arial"/>
        </w:rPr>
        <w:t xml:space="preserve"> </w:t>
      </w:r>
      <w:r w:rsidR="001B3B9E" w:rsidRPr="00DD737B">
        <w:rPr>
          <w:rFonts w:ascii="Arial" w:hAnsi="Arial" w:cs="Arial"/>
        </w:rPr>
        <w:t xml:space="preserve">quando la temperatura dell’ambiente è di 25 </w:t>
      </w:r>
      <w:r w:rsidR="004A3038">
        <w:rPr>
          <w:rFonts w:ascii="Arial" w:hAnsi="Arial" w:cs="Arial"/>
        </w:rPr>
        <w:t>°C.</w:t>
      </w:r>
    </w:p>
    <w:p w14:paraId="5CA7F5FE" w14:textId="77777777" w:rsidR="00B25EE7" w:rsidRPr="00DD737B" w:rsidRDefault="00AD7379" w:rsidP="00DD737B">
      <w:pPr>
        <w:pStyle w:val="Nessunaspaziatura"/>
        <w:numPr>
          <w:ilvl w:val="0"/>
          <w:numId w:val="9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D688C" w:rsidRPr="00DD737B">
        <w:rPr>
          <w:rFonts w:ascii="Arial" w:hAnsi="Arial" w:cs="Arial"/>
        </w:rPr>
        <w:t>tabilire se il circuito riportato in figura è adatto per condizionare il segnale e, in caso affermativo, individuare i</w:t>
      </w:r>
      <w:r w:rsidR="004A3038">
        <w:rPr>
          <w:rFonts w:ascii="Arial" w:hAnsi="Arial" w:cs="Arial"/>
        </w:rPr>
        <w:t xml:space="preserve"> valori idonei delle resistenze.</w:t>
      </w:r>
    </w:p>
    <w:p w14:paraId="32950C15" w14:textId="77777777" w:rsidR="00A845FE" w:rsidRPr="00A845FE" w:rsidRDefault="00A845FE" w:rsidP="00A845FE">
      <w:pPr>
        <w:pStyle w:val="Nessunaspaziatura"/>
        <w:ind w:left="774"/>
        <w:jc w:val="both"/>
        <w:rPr>
          <w:rFonts w:ascii="Arial" w:hAnsi="Arial" w:cs="Arial"/>
        </w:rPr>
      </w:pPr>
    </w:p>
    <w:p w14:paraId="1AFD504E" w14:textId="77777777" w:rsidR="00B25EE7" w:rsidRPr="00A845FE" w:rsidRDefault="00A70599" w:rsidP="00B25EE7">
      <w:pPr>
        <w:pStyle w:val="Nessunaspaziatura"/>
        <w:rPr>
          <w:rFonts w:ascii="Arial" w:hAnsi="Arial" w:cs="Arial"/>
        </w:rPr>
      </w:pPr>
      <w:r w:rsidRPr="00A845FE">
        <w:rPr>
          <w:rFonts w:ascii="Arial" w:hAnsi="Arial" w:cs="Arial"/>
          <w:noProof/>
          <w:lang w:eastAsia="it-IT"/>
        </w:rPr>
        <w:drawing>
          <wp:inline distT="0" distB="0" distL="0" distR="0" wp14:anchorId="44D99A82" wp14:editId="6B093694">
            <wp:extent cx="3270061" cy="1469899"/>
            <wp:effectExtent l="19050" t="0" r="6539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319" cy="1474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E8F8A" w14:textId="77777777" w:rsidR="00B25EE7" w:rsidRPr="00A845FE" w:rsidRDefault="00B25EE7" w:rsidP="00B25EE7">
      <w:pPr>
        <w:pStyle w:val="Nessunaspaziatura"/>
        <w:rPr>
          <w:rFonts w:ascii="Arial" w:hAnsi="Arial" w:cs="Arial"/>
        </w:rPr>
      </w:pPr>
    </w:p>
    <w:p w14:paraId="7949A3F3" w14:textId="77777777" w:rsidR="0069703C" w:rsidRDefault="0069703C" w:rsidP="00B25EE7">
      <w:pPr>
        <w:pStyle w:val="Nessunaspaziatura"/>
        <w:rPr>
          <w:rFonts w:ascii="Arial" w:hAnsi="Arial" w:cs="Arial"/>
          <w:b/>
          <w:bCs/>
        </w:rPr>
      </w:pPr>
    </w:p>
    <w:p w14:paraId="19239053" w14:textId="77777777" w:rsidR="0069703C" w:rsidRDefault="0069703C" w:rsidP="00B25EE7">
      <w:pPr>
        <w:pStyle w:val="Nessunaspaziatura"/>
        <w:rPr>
          <w:rFonts w:ascii="Arial" w:hAnsi="Arial" w:cs="Arial"/>
          <w:b/>
          <w:bCs/>
        </w:rPr>
      </w:pPr>
    </w:p>
    <w:p w14:paraId="7AD55461" w14:textId="397C86BC" w:rsidR="00B25EE7" w:rsidRDefault="0069703C" w:rsidP="00B25EE7">
      <w:pPr>
        <w:pStyle w:val="Nessunaspaziatur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Domande</w:t>
      </w:r>
    </w:p>
    <w:p w14:paraId="651316BB" w14:textId="77777777" w:rsidR="00A845FE" w:rsidRPr="00A845FE" w:rsidRDefault="00A845FE" w:rsidP="00B25EE7">
      <w:pPr>
        <w:pStyle w:val="Nessunaspaziatura"/>
        <w:rPr>
          <w:rFonts w:ascii="Arial" w:hAnsi="Arial" w:cs="Arial"/>
          <w:b/>
          <w:bCs/>
        </w:rPr>
      </w:pPr>
    </w:p>
    <w:p w14:paraId="285C00B1" w14:textId="77777777" w:rsidR="00131DA2" w:rsidRPr="00600D63" w:rsidRDefault="008723B0" w:rsidP="007053B4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Comprendere il significato della </w:t>
      </w:r>
      <w:r w:rsidR="00C52347">
        <w:rPr>
          <w:rFonts w:ascii="Arial" w:hAnsi="Arial" w:cs="Arial"/>
        </w:rPr>
        <w:t>relazione ingresso/uscita</w:t>
      </w:r>
      <w:r>
        <w:rPr>
          <w:rFonts w:ascii="Arial" w:hAnsi="Arial" w:cs="Arial"/>
        </w:rPr>
        <w:t xml:space="preserve"> tipica di un amplificatore differenziale</w:t>
      </w:r>
      <w:r w:rsidR="00367850" w:rsidRPr="00A845FE">
        <w:rPr>
          <w:rFonts w:ascii="Arial" w:hAnsi="Arial" w:cs="Arial"/>
        </w:rPr>
        <w:t>.</w:t>
      </w:r>
    </w:p>
    <w:p w14:paraId="6C934A55" w14:textId="77777777" w:rsidR="00131DA2" w:rsidRPr="00A845FE" w:rsidRDefault="0096082D" w:rsidP="00131DA2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Individuare</w:t>
      </w:r>
      <w:r w:rsidR="00131DA2" w:rsidRPr="00A845FE">
        <w:rPr>
          <w:rFonts w:ascii="Arial" w:hAnsi="Arial" w:cs="Arial"/>
        </w:rPr>
        <w:t xml:space="preserve"> un esempio di trasduttore di temperatura con caratteristica non lineare e</w:t>
      </w:r>
      <w:r>
        <w:rPr>
          <w:rFonts w:ascii="Arial" w:hAnsi="Arial" w:cs="Arial"/>
        </w:rPr>
        <w:t>videnziandone le proprietà</w:t>
      </w:r>
      <w:r w:rsidR="00131DA2" w:rsidRPr="00A845FE">
        <w:rPr>
          <w:rFonts w:ascii="Arial" w:hAnsi="Arial" w:cs="Arial"/>
        </w:rPr>
        <w:t>.</w:t>
      </w:r>
    </w:p>
    <w:p w14:paraId="69979C62" w14:textId="77777777" w:rsidR="002D688C" w:rsidRPr="00A845FE" w:rsidRDefault="007053B4" w:rsidP="00131DA2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Analizzare sinteticamente un sistema di acquisizione dati di propria conoscenza</w:t>
      </w:r>
      <w:r w:rsidR="00C52347">
        <w:rPr>
          <w:rFonts w:ascii="Arial" w:hAnsi="Arial" w:cs="Arial"/>
        </w:rPr>
        <w:t xml:space="preserve">adattandolo </w:t>
      </w:r>
      <w:r w:rsidR="005A0AA4">
        <w:rPr>
          <w:rFonts w:ascii="Arial" w:hAnsi="Arial" w:cs="Arial"/>
        </w:rPr>
        <w:t>alle esigenze del sistema descritto</w:t>
      </w:r>
      <w:r w:rsidR="00A845FE" w:rsidRPr="00A845FE">
        <w:rPr>
          <w:rFonts w:ascii="Arial" w:hAnsi="Arial" w:cs="Arial"/>
        </w:rPr>
        <w:t>.</w:t>
      </w:r>
    </w:p>
    <w:p w14:paraId="78573F07" w14:textId="77777777" w:rsidR="003862AD" w:rsidRPr="007463D9" w:rsidRDefault="003862AD" w:rsidP="002D688C">
      <w:pPr>
        <w:pStyle w:val="Nessunaspaziatura"/>
        <w:rPr>
          <w:rFonts w:ascii="Arial" w:hAnsi="Arial" w:cs="Arial"/>
          <w:sz w:val="24"/>
          <w:szCs w:val="24"/>
        </w:rPr>
      </w:pPr>
    </w:p>
    <w:p w14:paraId="4F4413FA" w14:textId="61717C47" w:rsidR="00A32157" w:rsidRPr="00B25EE7" w:rsidRDefault="00A32157" w:rsidP="00B25EE7">
      <w:pPr>
        <w:pStyle w:val="Nessunaspaziatur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2157" w:rsidRPr="00B25EE7" w:rsidSect="00B06E5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85CBC" w14:textId="77777777" w:rsidR="00522D65" w:rsidRDefault="00522D65" w:rsidP="00B25EE7">
      <w:pPr>
        <w:spacing w:after="0" w:line="240" w:lineRule="auto"/>
      </w:pPr>
      <w:r>
        <w:separator/>
      </w:r>
    </w:p>
  </w:endnote>
  <w:endnote w:type="continuationSeparator" w:id="0">
    <w:p w14:paraId="4F752B88" w14:textId="77777777" w:rsidR="00522D65" w:rsidRDefault="00522D65" w:rsidP="00B2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2F385" w14:textId="77777777" w:rsidR="00B25EE7" w:rsidRPr="00AD7379" w:rsidRDefault="00AD7379" w:rsidP="0069703C">
    <w:pPr>
      <w:pStyle w:val="Pidipagina"/>
      <w:jc w:val="right"/>
    </w:pPr>
    <w:r>
      <w:rPr>
        <w:rFonts w:eastAsia="Times New Roman" w:cs="Times New Roman"/>
      </w:rPr>
      <w:t>© Zanichelli 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FC54C" w14:textId="77777777" w:rsidR="00522D65" w:rsidRDefault="00522D65" w:rsidP="00B25EE7">
      <w:pPr>
        <w:spacing w:after="0" w:line="240" w:lineRule="auto"/>
      </w:pPr>
      <w:r>
        <w:separator/>
      </w:r>
    </w:p>
  </w:footnote>
  <w:footnote w:type="continuationSeparator" w:id="0">
    <w:p w14:paraId="3654BA11" w14:textId="77777777" w:rsidR="00522D65" w:rsidRDefault="00522D65" w:rsidP="00B25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32B3"/>
    <w:multiLevelType w:val="hybridMultilevel"/>
    <w:tmpl w:val="6E4E4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3460D"/>
    <w:multiLevelType w:val="hybridMultilevel"/>
    <w:tmpl w:val="54F6CCB6"/>
    <w:lvl w:ilvl="0" w:tplc="0410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24F61B26"/>
    <w:multiLevelType w:val="hybridMultilevel"/>
    <w:tmpl w:val="59AEBAB8"/>
    <w:lvl w:ilvl="0" w:tplc="04100011">
      <w:start w:val="1"/>
      <w:numFmt w:val="decimal"/>
      <w:lvlText w:val="%1)"/>
      <w:lvlJc w:val="left"/>
      <w:pPr>
        <w:ind w:left="1134" w:hanging="360"/>
      </w:pPr>
    </w:lvl>
    <w:lvl w:ilvl="1" w:tplc="04100019" w:tentative="1">
      <w:start w:val="1"/>
      <w:numFmt w:val="lowerLetter"/>
      <w:lvlText w:val="%2."/>
      <w:lvlJc w:val="left"/>
      <w:pPr>
        <w:ind w:left="1854" w:hanging="360"/>
      </w:pPr>
    </w:lvl>
    <w:lvl w:ilvl="2" w:tplc="0410001B" w:tentative="1">
      <w:start w:val="1"/>
      <w:numFmt w:val="lowerRoman"/>
      <w:lvlText w:val="%3."/>
      <w:lvlJc w:val="right"/>
      <w:pPr>
        <w:ind w:left="2574" w:hanging="180"/>
      </w:pPr>
    </w:lvl>
    <w:lvl w:ilvl="3" w:tplc="0410000F" w:tentative="1">
      <w:start w:val="1"/>
      <w:numFmt w:val="decimal"/>
      <w:lvlText w:val="%4."/>
      <w:lvlJc w:val="left"/>
      <w:pPr>
        <w:ind w:left="3294" w:hanging="360"/>
      </w:pPr>
    </w:lvl>
    <w:lvl w:ilvl="4" w:tplc="04100019" w:tentative="1">
      <w:start w:val="1"/>
      <w:numFmt w:val="lowerLetter"/>
      <w:lvlText w:val="%5."/>
      <w:lvlJc w:val="left"/>
      <w:pPr>
        <w:ind w:left="4014" w:hanging="360"/>
      </w:pPr>
    </w:lvl>
    <w:lvl w:ilvl="5" w:tplc="0410001B" w:tentative="1">
      <w:start w:val="1"/>
      <w:numFmt w:val="lowerRoman"/>
      <w:lvlText w:val="%6."/>
      <w:lvlJc w:val="right"/>
      <w:pPr>
        <w:ind w:left="4734" w:hanging="180"/>
      </w:pPr>
    </w:lvl>
    <w:lvl w:ilvl="6" w:tplc="0410000F" w:tentative="1">
      <w:start w:val="1"/>
      <w:numFmt w:val="decimal"/>
      <w:lvlText w:val="%7."/>
      <w:lvlJc w:val="left"/>
      <w:pPr>
        <w:ind w:left="5454" w:hanging="360"/>
      </w:pPr>
    </w:lvl>
    <w:lvl w:ilvl="7" w:tplc="04100019" w:tentative="1">
      <w:start w:val="1"/>
      <w:numFmt w:val="lowerLetter"/>
      <w:lvlText w:val="%8."/>
      <w:lvlJc w:val="left"/>
      <w:pPr>
        <w:ind w:left="6174" w:hanging="360"/>
      </w:pPr>
    </w:lvl>
    <w:lvl w:ilvl="8" w:tplc="0410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>
    <w:nsid w:val="361B6B50"/>
    <w:multiLevelType w:val="hybridMultilevel"/>
    <w:tmpl w:val="57389886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448B5871"/>
    <w:multiLevelType w:val="hybridMultilevel"/>
    <w:tmpl w:val="69C29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F409C"/>
    <w:multiLevelType w:val="hybridMultilevel"/>
    <w:tmpl w:val="B45EF5E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4EA60211"/>
    <w:multiLevelType w:val="hybridMultilevel"/>
    <w:tmpl w:val="CD0CF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15774"/>
    <w:multiLevelType w:val="hybridMultilevel"/>
    <w:tmpl w:val="9CD08694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6B3A684A"/>
    <w:multiLevelType w:val="hybridMultilevel"/>
    <w:tmpl w:val="C9E4E7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09E"/>
    <w:multiLevelType w:val="hybridMultilevel"/>
    <w:tmpl w:val="7C2C1092"/>
    <w:lvl w:ilvl="0" w:tplc="041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>
    <w:nsid w:val="7A2A6AD2"/>
    <w:multiLevelType w:val="hybridMultilevel"/>
    <w:tmpl w:val="79705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2AD"/>
    <w:rsid w:val="0003322E"/>
    <w:rsid w:val="000A22B4"/>
    <w:rsid w:val="000B1276"/>
    <w:rsid w:val="00131DA2"/>
    <w:rsid w:val="00137A79"/>
    <w:rsid w:val="0017583F"/>
    <w:rsid w:val="00177F46"/>
    <w:rsid w:val="001A283A"/>
    <w:rsid w:val="001B3B9E"/>
    <w:rsid w:val="001C0BD1"/>
    <w:rsid w:val="001D4293"/>
    <w:rsid w:val="002304F2"/>
    <w:rsid w:val="002D4E8F"/>
    <w:rsid w:val="002D688C"/>
    <w:rsid w:val="003562AD"/>
    <w:rsid w:val="00367850"/>
    <w:rsid w:val="00377B6A"/>
    <w:rsid w:val="00377F47"/>
    <w:rsid w:val="003862AD"/>
    <w:rsid w:val="003C3D17"/>
    <w:rsid w:val="003D6093"/>
    <w:rsid w:val="0044269B"/>
    <w:rsid w:val="004637A6"/>
    <w:rsid w:val="004A1EB7"/>
    <w:rsid w:val="004A3038"/>
    <w:rsid w:val="004C6893"/>
    <w:rsid w:val="004D4405"/>
    <w:rsid w:val="004D69A5"/>
    <w:rsid w:val="00522D65"/>
    <w:rsid w:val="0053358B"/>
    <w:rsid w:val="005665BB"/>
    <w:rsid w:val="005A0AA4"/>
    <w:rsid w:val="005A33E0"/>
    <w:rsid w:val="005A3631"/>
    <w:rsid w:val="00600D63"/>
    <w:rsid w:val="00615FF4"/>
    <w:rsid w:val="00622237"/>
    <w:rsid w:val="00642FEF"/>
    <w:rsid w:val="0069703C"/>
    <w:rsid w:val="006A0E9F"/>
    <w:rsid w:val="006B1C3F"/>
    <w:rsid w:val="007053B4"/>
    <w:rsid w:val="007463D9"/>
    <w:rsid w:val="007963D8"/>
    <w:rsid w:val="007F4276"/>
    <w:rsid w:val="008316C6"/>
    <w:rsid w:val="008723B0"/>
    <w:rsid w:val="00884556"/>
    <w:rsid w:val="008855ED"/>
    <w:rsid w:val="0095096C"/>
    <w:rsid w:val="0096082D"/>
    <w:rsid w:val="00985EE4"/>
    <w:rsid w:val="00A32157"/>
    <w:rsid w:val="00A66F6E"/>
    <w:rsid w:val="00A70599"/>
    <w:rsid w:val="00A845FE"/>
    <w:rsid w:val="00AD7379"/>
    <w:rsid w:val="00AF1FD0"/>
    <w:rsid w:val="00B009FB"/>
    <w:rsid w:val="00B06E5A"/>
    <w:rsid w:val="00B25EE7"/>
    <w:rsid w:val="00B337FC"/>
    <w:rsid w:val="00B40A67"/>
    <w:rsid w:val="00B57A70"/>
    <w:rsid w:val="00B71EA8"/>
    <w:rsid w:val="00BB1080"/>
    <w:rsid w:val="00C52347"/>
    <w:rsid w:val="00C64C28"/>
    <w:rsid w:val="00C76A05"/>
    <w:rsid w:val="00CE7B91"/>
    <w:rsid w:val="00CF48C1"/>
    <w:rsid w:val="00D57617"/>
    <w:rsid w:val="00D614FE"/>
    <w:rsid w:val="00DD737B"/>
    <w:rsid w:val="00E048BA"/>
    <w:rsid w:val="00E35B4D"/>
    <w:rsid w:val="00E46690"/>
    <w:rsid w:val="00E609E3"/>
    <w:rsid w:val="00EA07F8"/>
    <w:rsid w:val="00EB786F"/>
    <w:rsid w:val="00F92F24"/>
    <w:rsid w:val="00FA4A01"/>
    <w:rsid w:val="00FA59AD"/>
    <w:rsid w:val="00FB0709"/>
    <w:rsid w:val="00FD49FE"/>
    <w:rsid w:val="00FE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E53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2AD"/>
    <w:pPr>
      <w:spacing w:after="160" w:line="259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25EE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25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25EE7"/>
  </w:style>
  <w:style w:type="paragraph" w:styleId="Pidipagina">
    <w:name w:val="footer"/>
    <w:basedOn w:val="Normale"/>
    <w:link w:val="PidipaginaCarattere"/>
    <w:uiPriority w:val="99"/>
    <w:unhideWhenUsed/>
    <w:rsid w:val="00B25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25EE7"/>
  </w:style>
  <w:style w:type="table" w:styleId="Grigliatabella">
    <w:name w:val="Table Grid"/>
    <w:basedOn w:val="Tabellanormale"/>
    <w:uiPriority w:val="59"/>
    <w:rsid w:val="0044269B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4269B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D49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7A7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/>
    <w:rsid w:val="00A32157"/>
    <w:rPr>
      <w:color w:val="0000FF" w:themeColor="hyperlink"/>
      <w:u w:val="single"/>
    </w:rPr>
  </w:style>
  <w:style w:type="paragraph" w:customStyle="1" w:styleId="normal">
    <w:name w:val="normal"/>
    <w:rsid w:val="00C64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237</Words>
  <Characters>1354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-</cp:lastModifiedBy>
  <cp:revision>40</cp:revision>
  <dcterms:created xsi:type="dcterms:W3CDTF">2020-04-04T08:21:00Z</dcterms:created>
  <dcterms:modified xsi:type="dcterms:W3CDTF">2020-05-17T19:29:00Z</dcterms:modified>
</cp:coreProperties>
</file>